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D87" w:rsidRDefault="00520D87" w:rsidP="00AB56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6417C" w:rsidRPr="00476CED" w:rsidRDefault="00C078F7" w:rsidP="00AB56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четырнадцатого</w:t>
      </w:r>
      <w:r w:rsidR="00A6417C" w:rsidRPr="00476CED">
        <w:rPr>
          <w:rFonts w:ascii="Times New Roman" w:hAnsi="Times New Roman" w:cs="Times New Roman"/>
          <w:b/>
          <w:bCs/>
          <w:sz w:val="28"/>
          <w:szCs w:val="28"/>
        </w:rPr>
        <w:t xml:space="preserve"> заседания Собрания представителей муниципального образования Пригородный ра</w:t>
      </w:r>
      <w:r w:rsidR="008A5DA8">
        <w:rPr>
          <w:rFonts w:ascii="Times New Roman" w:hAnsi="Times New Roman" w:cs="Times New Roman"/>
          <w:b/>
          <w:bCs/>
          <w:sz w:val="28"/>
          <w:szCs w:val="28"/>
        </w:rPr>
        <w:t xml:space="preserve">йон Республики Северная Осетия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– Алания седьмого </w:t>
      </w:r>
      <w:r w:rsidR="00A6417C" w:rsidRPr="00476CED">
        <w:rPr>
          <w:rFonts w:ascii="Times New Roman" w:hAnsi="Times New Roman" w:cs="Times New Roman"/>
          <w:b/>
          <w:bCs/>
          <w:sz w:val="28"/>
          <w:szCs w:val="28"/>
        </w:rPr>
        <w:t>созыва</w:t>
      </w:r>
    </w:p>
    <w:p w:rsidR="00A6417C" w:rsidRPr="00D2452B" w:rsidRDefault="00A6417C" w:rsidP="00AB56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5623" w:rsidRPr="00AB5623" w:rsidRDefault="00776803" w:rsidP="00AB562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562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AB5623" w:rsidRPr="00AB5623">
        <w:rPr>
          <w:rFonts w:ascii="Times New Roman" w:hAnsi="Times New Roman" w:cs="Times New Roman"/>
          <w:bCs/>
          <w:sz w:val="28"/>
          <w:szCs w:val="28"/>
        </w:rPr>
        <w:t>10февраля 2023</w:t>
      </w:r>
      <w:r w:rsidR="006C3F5D" w:rsidRPr="00AB5623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bookmarkStart w:id="0" w:name="_GoBack"/>
      <w:bookmarkEnd w:id="0"/>
      <w:r w:rsidR="002F48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417C" w:rsidRPr="00AB5623">
        <w:rPr>
          <w:rFonts w:ascii="Times New Roman" w:hAnsi="Times New Roman" w:cs="Times New Roman"/>
          <w:bCs/>
          <w:sz w:val="28"/>
          <w:szCs w:val="28"/>
        </w:rPr>
        <w:t>№</w:t>
      </w:r>
      <w:r w:rsidR="002F4880">
        <w:rPr>
          <w:rFonts w:ascii="Times New Roman" w:hAnsi="Times New Roman" w:cs="Times New Roman"/>
          <w:bCs/>
          <w:sz w:val="28"/>
          <w:szCs w:val="28"/>
        </w:rPr>
        <w:t xml:space="preserve"> 118</w:t>
      </w:r>
    </w:p>
    <w:p w:rsidR="00776803" w:rsidRPr="00AB5623" w:rsidRDefault="00520D87" w:rsidP="00AB562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5623">
        <w:rPr>
          <w:rFonts w:ascii="Times New Roman" w:hAnsi="Times New Roman" w:cs="Times New Roman"/>
          <w:bCs/>
          <w:sz w:val="28"/>
          <w:szCs w:val="28"/>
        </w:rPr>
        <w:t>с. Октябрьское</w:t>
      </w:r>
    </w:p>
    <w:p w:rsidR="008A5DA8" w:rsidRDefault="008A5DA8" w:rsidP="00AB56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417C" w:rsidRDefault="00AB5623" w:rsidP="00AB56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порядке учета п</w:t>
      </w:r>
      <w:r w:rsidR="00A6417C" w:rsidRPr="00D2452B">
        <w:rPr>
          <w:rFonts w:ascii="Times New Roman" w:hAnsi="Times New Roman" w:cs="Times New Roman"/>
          <w:b/>
          <w:bCs/>
          <w:sz w:val="28"/>
          <w:szCs w:val="28"/>
        </w:rPr>
        <w:t xml:space="preserve">редложений по проекту 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A6417C" w:rsidRPr="00D2452B">
        <w:rPr>
          <w:rFonts w:ascii="Times New Roman" w:hAnsi="Times New Roman" w:cs="Times New Roman"/>
          <w:b/>
          <w:bCs/>
          <w:sz w:val="28"/>
          <w:szCs w:val="28"/>
        </w:rPr>
        <w:t>став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2F48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Пригородного муниципального</w:t>
      </w:r>
      <w:r w:rsidR="00A6417C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2F48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417C" w:rsidRPr="00D2452B">
        <w:rPr>
          <w:rFonts w:ascii="Times New Roman" w:hAnsi="Times New Roman" w:cs="Times New Roman"/>
          <w:b/>
          <w:bCs/>
          <w:sz w:val="28"/>
          <w:szCs w:val="28"/>
        </w:rPr>
        <w:t>Ре</w:t>
      </w:r>
      <w:r>
        <w:rPr>
          <w:rFonts w:ascii="Times New Roman" w:hAnsi="Times New Roman" w:cs="Times New Roman"/>
          <w:b/>
          <w:bCs/>
          <w:sz w:val="28"/>
          <w:szCs w:val="28"/>
        </w:rPr>
        <w:t>спублики Северная Осетия-Алания</w:t>
      </w:r>
      <w:r w:rsidR="002F48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417C" w:rsidRPr="00D2452B">
        <w:rPr>
          <w:rFonts w:ascii="Times New Roman" w:hAnsi="Times New Roman" w:cs="Times New Roman"/>
          <w:b/>
          <w:bCs/>
          <w:sz w:val="28"/>
          <w:szCs w:val="28"/>
        </w:rPr>
        <w:t>и порядке участия граждан в его обсуждении</w:t>
      </w:r>
    </w:p>
    <w:p w:rsidR="00A6417C" w:rsidRPr="00D2452B" w:rsidRDefault="00A6417C" w:rsidP="00AB56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417C" w:rsidRPr="00D2452B" w:rsidRDefault="00A6417C" w:rsidP="00FB2402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pacing w:val="20"/>
          <w:sz w:val="28"/>
          <w:szCs w:val="28"/>
        </w:rPr>
      </w:pPr>
      <w:r w:rsidRPr="00D2452B">
        <w:rPr>
          <w:rFonts w:ascii="Times New Roman" w:hAnsi="Times New Roman" w:cs="Times New Roman"/>
          <w:sz w:val="28"/>
          <w:szCs w:val="28"/>
        </w:rPr>
        <w:t>В соответствии со статьей 44 Федерального закона от 06.10.2003 № 131-ФЗ «Об общих принципах организации местного самоуправления в Российской Федерации», статьями</w:t>
      </w:r>
      <w:r w:rsidR="00801B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D2452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D2452B">
        <w:rPr>
          <w:rFonts w:ascii="Times New Roman" w:hAnsi="Times New Roman" w:cs="Times New Roman"/>
          <w:sz w:val="28"/>
          <w:szCs w:val="28"/>
        </w:rPr>
        <w:t xml:space="preserve"> Устава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Пригородный район</w:t>
      </w:r>
      <w:r w:rsidRPr="00D2452B">
        <w:rPr>
          <w:rFonts w:ascii="Times New Roman" w:hAnsi="Times New Roman" w:cs="Times New Roman"/>
          <w:sz w:val="28"/>
          <w:szCs w:val="28"/>
        </w:rPr>
        <w:t xml:space="preserve"> Республики Северная Осетия-Алания, Собрание представителей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Пригородный район</w:t>
      </w:r>
      <w:r w:rsidR="002F4880">
        <w:rPr>
          <w:rFonts w:ascii="Times New Roman" w:hAnsi="Times New Roman" w:cs="Times New Roman"/>
          <w:sz w:val="28"/>
          <w:szCs w:val="28"/>
        </w:rPr>
        <w:t xml:space="preserve"> </w:t>
      </w:r>
      <w:r w:rsidRPr="00D2452B">
        <w:rPr>
          <w:rFonts w:ascii="Times New Roman" w:hAnsi="Times New Roman" w:cs="Times New Roman"/>
          <w:b/>
          <w:bCs/>
          <w:i/>
          <w:iCs/>
          <w:spacing w:val="20"/>
          <w:sz w:val="28"/>
          <w:szCs w:val="28"/>
        </w:rPr>
        <w:t>решило:</w:t>
      </w:r>
    </w:p>
    <w:p w:rsidR="006C3F5D" w:rsidRDefault="006C3F5D" w:rsidP="00FB2402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417C" w:rsidRPr="00D2452B" w:rsidRDefault="00A6417C" w:rsidP="00FB2402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52B">
        <w:rPr>
          <w:rFonts w:ascii="Times New Roman" w:hAnsi="Times New Roman" w:cs="Times New Roman"/>
          <w:sz w:val="28"/>
          <w:szCs w:val="28"/>
        </w:rPr>
        <w:t xml:space="preserve">1. Принять за основу и вынести на публичные слушания проект </w:t>
      </w:r>
      <w:r w:rsidR="009E128D">
        <w:rPr>
          <w:rFonts w:ascii="Times New Roman" w:hAnsi="Times New Roman" w:cs="Times New Roman"/>
          <w:sz w:val="28"/>
          <w:szCs w:val="28"/>
        </w:rPr>
        <w:t>у</w:t>
      </w:r>
      <w:r w:rsidRPr="00D2452B">
        <w:rPr>
          <w:rFonts w:ascii="Times New Roman" w:hAnsi="Times New Roman" w:cs="Times New Roman"/>
          <w:sz w:val="28"/>
          <w:szCs w:val="28"/>
        </w:rPr>
        <w:t>став</w:t>
      </w:r>
      <w:r w:rsidR="009E128D">
        <w:rPr>
          <w:rFonts w:ascii="Times New Roman" w:hAnsi="Times New Roman" w:cs="Times New Roman"/>
          <w:sz w:val="28"/>
          <w:szCs w:val="28"/>
        </w:rPr>
        <w:t>а</w:t>
      </w:r>
      <w:r w:rsidR="00801B34">
        <w:rPr>
          <w:rFonts w:ascii="Times New Roman" w:hAnsi="Times New Roman" w:cs="Times New Roman"/>
          <w:sz w:val="28"/>
          <w:szCs w:val="28"/>
        </w:rPr>
        <w:t xml:space="preserve"> </w:t>
      </w:r>
      <w:r w:rsidR="009E128D"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E128D">
        <w:rPr>
          <w:rFonts w:ascii="Times New Roman" w:hAnsi="Times New Roman" w:cs="Times New Roman"/>
          <w:sz w:val="28"/>
          <w:szCs w:val="28"/>
        </w:rPr>
        <w:t>а</w:t>
      </w:r>
      <w:r w:rsidRPr="00D2452B">
        <w:rPr>
          <w:rFonts w:ascii="Times New Roman" w:hAnsi="Times New Roman" w:cs="Times New Roman"/>
          <w:sz w:val="28"/>
          <w:szCs w:val="28"/>
        </w:rPr>
        <w:t xml:space="preserve"> Республики Северная Осетия-Алания</w:t>
      </w:r>
      <w:r>
        <w:rPr>
          <w:rFonts w:ascii="Times New Roman" w:hAnsi="Times New Roman" w:cs="Times New Roman"/>
          <w:sz w:val="28"/>
          <w:szCs w:val="28"/>
        </w:rPr>
        <w:t xml:space="preserve"> (далее - </w:t>
      </w:r>
      <w:r w:rsidR="009E128D">
        <w:rPr>
          <w:rFonts w:ascii="Times New Roman" w:hAnsi="Times New Roman" w:cs="Times New Roman"/>
          <w:sz w:val="28"/>
          <w:szCs w:val="28"/>
        </w:rPr>
        <w:t>проект устава</w:t>
      </w:r>
      <w:r w:rsidRPr="00D2452B">
        <w:rPr>
          <w:rFonts w:ascii="Times New Roman" w:hAnsi="Times New Roman" w:cs="Times New Roman"/>
          <w:sz w:val="28"/>
          <w:szCs w:val="28"/>
        </w:rPr>
        <w:t>).</w:t>
      </w:r>
    </w:p>
    <w:p w:rsidR="00A6417C" w:rsidRPr="00D2452B" w:rsidRDefault="00A6417C" w:rsidP="00FB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52B">
        <w:rPr>
          <w:rFonts w:ascii="Times New Roman" w:hAnsi="Times New Roman" w:cs="Times New Roman"/>
          <w:sz w:val="28"/>
          <w:szCs w:val="28"/>
        </w:rPr>
        <w:t xml:space="preserve">2. Утвердить порядок учета предложений по </w:t>
      </w:r>
      <w:r w:rsidR="009E128D">
        <w:rPr>
          <w:rFonts w:ascii="Times New Roman" w:hAnsi="Times New Roman" w:cs="Times New Roman"/>
          <w:sz w:val="28"/>
          <w:szCs w:val="28"/>
        </w:rPr>
        <w:t>проекту устава</w:t>
      </w:r>
      <w:r w:rsidRPr="00D2452B">
        <w:rPr>
          <w:rFonts w:ascii="Times New Roman" w:hAnsi="Times New Roman" w:cs="Times New Roman"/>
          <w:sz w:val="28"/>
          <w:szCs w:val="28"/>
        </w:rPr>
        <w:t xml:space="preserve"> и порядок участия граждан в его обсуждении (приложение</w:t>
      </w:r>
      <w:r w:rsidR="009E128D">
        <w:rPr>
          <w:rFonts w:ascii="Times New Roman" w:hAnsi="Times New Roman" w:cs="Times New Roman"/>
          <w:sz w:val="28"/>
          <w:szCs w:val="28"/>
        </w:rPr>
        <w:t xml:space="preserve"> 1, 2, 3</w:t>
      </w:r>
      <w:r w:rsidRPr="00D2452B">
        <w:rPr>
          <w:rFonts w:ascii="Times New Roman" w:hAnsi="Times New Roman" w:cs="Times New Roman"/>
          <w:sz w:val="28"/>
          <w:szCs w:val="28"/>
        </w:rPr>
        <w:t>).</w:t>
      </w:r>
    </w:p>
    <w:p w:rsidR="00A6417C" w:rsidRPr="00D2452B" w:rsidRDefault="00A6417C" w:rsidP="00FB24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2452B">
        <w:rPr>
          <w:rFonts w:ascii="Times New Roman" w:hAnsi="Times New Roman" w:cs="Times New Roman"/>
          <w:sz w:val="28"/>
          <w:szCs w:val="28"/>
        </w:rPr>
        <w:t xml:space="preserve">3. Провести публичные слушания по </w:t>
      </w:r>
      <w:r w:rsidR="009E128D">
        <w:rPr>
          <w:rFonts w:ascii="Times New Roman" w:hAnsi="Times New Roman" w:cs="Times New Roman"/>
          <w:sz w:val="28"/>
          <w:szCs w:val="28"/>
        </w:rPr>
        <w:t>проекту устава</w:t>
      </w:r>
      <w:r w:rsidR="002F4880">
        <w:rPr>
          <w:rFonts w:ascii="Times New Roman" w:hAnsi="Times New Roman" w:cs="Times New Roman"/>
          <w:sz w:val="28"/>
          <w:szCs w:val="28"/>
        </w:rPr>
        <w:t xml:space="preserve"> </w:t>
      </w:r>
      <w:r w:rsidR="009E12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01</w:t>
      </w:r>
      <w:r w:rsidR="002F488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9E12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марта 2023г.</w:t>
      </w:r>
      <w:r w:rsidRPr="004D649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 15.00</w:t>
      </w:r>
      <w:r w:rsidR="005810F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="00520D87" w:rsidRPr="00520D87">
        <w:rPr>
          <w:rFonts w:ascii="Times New Roman" w:hAnsi="Times New Roman" w:cs="Times New Roman"/>
          <w:b/>
          <w:bCs/>
          <w:iCs/>
          <w:sz w:val="28"/>
          <w:szCs w:val="28"/>
        </w:rPr>
        <w:t>часов</w:t>
      </w:r>
      <w:r w:rsidR="002F488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5810F5">
        <w:rPr>
          <w:rFonts w:ascii="Times New Roman" w:hAnsi="Times New Roman" w:cs="Times New Roman"/>
          <w:sz w:val="28"/>
          <w:szCs w:val="28"/>
        </w:rPr>
        <w:t>о адресу: с. </w:t>
      </w:r>
      <w:r>
        <w:rPr>
          <w:rFonts w:ascii="Times New Roman" w:hAnsi="Times New Roman" w:cs="Times New Roman"/>
          <w:sz w:val="28"/>
          <w:szCs w:val="28"/>
        </w:rPr>
        <w:t>Ок</w:t>
      </w:r>
      <w:r w:rsidR="005810F5">
        <w:rPr>
          <w:rFonts w:ascii="Times New Roman" w:hAnsi="Times New Roman" w:cs="Times New Roman"/>
          <w:sz w:val="28"/>
          <w:szCs w:val="28"/>
        </w:rPr>
        <w:t>тябрьское, ул. П. </w:t>
      </w:r>
      <w:r>
        <w:rPr>
          <w:rFonts w:ascii="Times New Roman" w:hAnsi="Times New Roman" w:cs="Times New Roman"/>
          <w:sz w:val="28"/>
          <w:szCs w:val="28"/>
        </w:rPr>
        <w:t>Тедеева, 129 (зал заседаний)</w:t>
      </w:r>
      <w:r w:rsidRPr="00882D9C">
        <w:rPr>
          <w:rFonts w:ascii="Times New Roman" w:hAnsi="Times New Roman" w:cs="Times New Roman"/>
          <w:sz w:val="28"/>
          <w:szCs w:val="28"/>
        </w:rPr>
        <w:t>.</w:t>
      </w:r>
    </w:p>
    <w:p w:rsidR="00A6417C" w:rsidRPr="00D2452B" w:rsidRDefault="00A6417C" w:rsidP="00FB24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2452B">
        <w:rPr>
          <w:rFonts w:ascii="Times New Roman" w:hAnsi="Times New Roman" w:cs="Times New Roman"/>
          <w:sz w:val="28"/>
          <w:szCs w:val="28"/>
        </w:rPr>
        <w:t xml:space="preserve">4. Замечания и предложения по </w:t>
      </w:r>
      <w:r w:rsidR="009E128D">
        <w:rPr>
          <w:rFonts w:ascii="Times New Roman" w:hAnsi="Times New Roman" w:cs="Times New Roman"/>
          <w:sz w:val="28"/>
          <w:szCs w:val="28"/>
        </w:rPr>
        <w:t>проекту устава</w:t>
      </w:r>
      <w:r w:rsidR="00801B34">
        <w:rPr>
          <w:rFonts w:ascii="Times New Roman" w:hAnsi="Times New Roman" w:cs="Times New Roman"/>
          <w:sz w:val="28"/>
          <w:szCs w:val="28"/>
        </w:rPr>
        <w:t xml:space="preserve"> </w:t>
      </w:r>
      <w:r w:rsidRPr="00D2452B">
        <w:rPr>
          <w:rFonts w:ascii="Times New Roman" w:hAnsi="Times New Roman" w:cs="Times New Roman"/>
          <w:sz w:val="28"/>
          <w:szCs w:val="28"/>
        </w:rPr>
        <w:t xml:space="preserve">направлять </w:t>
      </w:r>
      <w:r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5810F5">
        <w:rPr>
          <w:rFonts w:ascii="Times New Roman" w:hAnsi="Times New Roman" w:cs="Times New Roman"/>
          <w:sz w:val="28"/>
          <w:szCs w:val="28"/>
        </w:rPr>
        <w:t>с. </w:t>
      </w:r>
      <w:r w:rsidR="004D6493">
        <w:rPr>
          <w:rFonts w:ascii="Times New Roman" w:hAnsi="Times New Roman" w:cs="Times New Roman"/>
          <w:sz w:val="28"/>
          <w:szCs w:val="28"/>
        </w:rPr>
        <w:t>Октябрьское,</w:t>
      </w:r>
      <w:r w:rsidR="00801B34">
        <w:rPr>
          <w:rFonts w:ascii="Times New Roman" w:hAnsi="Times New Roman" w:cs="Times New Roman"/>
          <w:sz w:val="28"/>
          <w:szCs w:val="28"/>
        </w:rPr>
        <w:t xml:space="preserve"> </w:t>
      </w:r>
      <w:r w:rsidR="004D6493">
        <w:rPr>
          <w:rFonts w:ascii="Times New Roman" w:hAnsi="Times New Roman" w:cs="Times New Roman"/>
          <w:sz w:val="28"/>
          <w:szCs w:val="28"/>
        </w:rPr>
        <w:t>ул. П. </w:t>
      </w:r>
      <w:r>
        <w:rPr>
          <w:rFonts w:ascii="Times New Roman" w:hAnsi="Times New Roman" w:cs="Times New Roman"/>
          <w:sz w:val="28"/>
          <w:szCs w:val="28"/>
        </w:rPr>
        <w:t>Тедеева, 129</w:t>
      </w:r>
      <w:r w:rsidRPr="00D2452B">
        <w:rPr>
          <w:rFonts w:ascii="Times New Roman" w:hAnsi="Times New Roman" w:cs="Times New Roman"/>
          <w:sz w:val="28"/>
          <w:szCs w:val="28"/>
        </w:rPr>
        <w:t>.</w:t>
      </w:r>
    </w:p>
    <w:p w:rsidR="00A6417C" w:rsidRPr="00EC3AD5" w:rsidRDefault="00A6417C" w:rsidP="00FB2402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2452B">
        <w:rPr>
          <w:rFonts w:ascii="Times New Roman" w:hAnsi="Times New Roman" w:cs="Times New Roman"/>
          <w:sz w:val="28"/>
          <w:szCs w:val="28"/>
        </w:rPr>
        <w:t xml:space="preserve">5. </w:t>
      </w:r>
      <w:r w:rsidR="005810F5">
        <w:rPr>
          <w:rFonts w:ascii="Times New Roman" w:hAnsi="Times New Roman" w:cs="Times New Roman"/>
          <w:sz w:val="28"/>
          <w:szCs w:val="28"/>
        </w:rPr>
        <w:t>Опубликовать</w:t>
      </w:r>
      <w:r w:rsidR="002F4880">
        <w:rPr>
          <w:rFonts w:ascii="Times New Roman" w:hAnsi="Times New Roman" w:cs="Times New Roman"/>
          <w:sz w:val="28"/>
          <w:szCs w:val="28"/>
        </w:rPr>
        <w:t xml:space="preserve"> </w:t>
      </w:r>
      <w:r w:rsidR="009E128D">
        <w:rPr>
          <w:rFonts w:ascii="Times New Roman" w:hAnsi="Times New Roman" w:cs="Times New Roman"/>
          <w:sz w:val="28"/>
          <w:szCs w:val="28"/>
        </w:rPr>
        <w:t>проект устава</w:t>
      </w:r>
      <w:r w:rsidRPr="00D2452B">
        <w:rPr>
          <w:rFonts w:ascii="Times New Roman" w:hAnsi="Times New Roman" w:cs="Times New Roman"/>
          <w:sz w:val="28"/>
          <w:szCs w:val="28"/>
        </w:rPr>
        <w:t xml:space="preserve">, </w:t>
      </w:r>
      <w:r w:rsidR="009E128D">
        <w:rPr>
          <w:rFonts w:ascii="Times New Roman" w:hAnsi="Times New Roman" w:cs="Times New Roman"/>
          <w:sz w:val="28"/>
          <w:szCs w:val="28"/>
        </w:rPr>
        <w:t>проект решения Собрания</w:t>
      </w:r>
      <w:r w:rsidR="009E128D" w:rsidRPr="00D2452B">
        <w:rPr>
          <w:rFonts w:ascii="Times New Roman" w:hAnsi="Times New Roman" w:cs="Times New Roman"/>
          <w:sz w:val="28"/>
          <w:szCs w:val="28"/>
        </w:rPr>
        <w:t xml:space="preserve"> представителей </w:t>
      </w:r>
      <w:r w:rsidR="009E128D">
        <w:rPr>
          <w:rFonts w:ascii="Times New Roman" w:hAnsi="Times New Roman" w:cs="Times New Roman"/>
          <w:sz w:val="28"/>
          <w:szCs w:val="28"/>
        </w:rPr>
        <w:t>муниципального образования Пригородный район</w:t>
      </w:r>
      <w:r w:rsidR="00801B34">
        <w:rPr>
          <w:rFonts w:ascii="Times New Roman" w:hAnsi="Times New Roman" w:cs="Times New Roman"/>
          <w:sz w:val="28"/>
          <w:szCs w:val="28"/>
        </w:rPr>
        <w:t xml:space="preserve"> </w:t>
      </w:r>
      <w:r w:rsidR="009E128D">
        <w:rPr>
          <w:rFonts w:ascii="Times New Roman" w:hAnsi="Times New Roman" w:cs="Times New Roman"/>
          <w:sz w:val="28"/>
          <w:szCs w:val="28"/>
        </w:rPr>
        <w:t xml:space="preserve">«О принятии устава Пригородного муниципального района </w:t>
      </w:r>
      <w:r w:rsidR="009E128D" w:rsidRPr="00D2452B">
        <w:rPr>
          <w:rFonts w:ascii="Times New Roman" w:hAnsi="Times New Roman" w:cs="Times New Roman"/>
          <w:sz w:val="28"/>
          <w:szCs w:val="28"/>
        </w:rPr>
        <w:t>Республики Северная Осетия-Алания</w:t>
      </w:r>
      <w:r w:rsidR="009E128D">
        <w:rPr>
          <w:rFonts w:ascii="Times New Roman" w:hAnsi="Times New Roman" w:cs="Times New Roman"/>
          <w:sz w:val="28"/>
          <w:szCs w:val="28"/>
        </w:rPr>
        <w:t xml:space="preserve">», </w:t>
      </w:r>
      <w:r w:rsidRPr="00D2452B">
        <w:rPr>
          <w:rFonts w:ascii="Times New Roman" w:hAnsi="Times New Roman" w:cs="Times New Roman"/>
          <w:sz w:val="28"/>
          <w:szCs w:val="28"/>
        </w:rPr>
        <w:t xml:space="preserve">порядок учета предложений по </w:t>
      </w:r>
      <w:r w:rsidR="009E128D">
        <w:rPr>
          <w:rFonts w:ascii="Times New Roman" w:hAnsi="Times New Roman" w:cs="Times New Roman"/>
          <w:sz w:val="28"/>
          <w:szCs w:val="28"/>
        </w:rPr>
        <w:t>проекту устава</w:t>
      </w:r>
      <w:r w:rsidRPr="00D2452B">
        <w:rPr>
          <w:rFonts w:ascii="Times New Roman" w:hAnsi="Times New Roman" w:cs="Times New Roman"/>
          <w:sz w:val="28"/>
          <w:szCs w:val="28"/>
        </w:rPr>
        <w:t xml:space="preserve"> и порядок участия граждан в его обсуждении (приложение</w:t>
      </w:r>
      <w:r w:rsidR="009E128D">
        <w:rPr>
          <w:rFonts w:ascii="Times New Roman" w:hAnsi="Times New Roman" w:cs="Times New Roman"/>
          <w:sz w:val="28"/>
          <w:szCs w:val="28"/>
        </w:rPr>
        <w:t xml:space="preserve"> 1, 2, 3</w:t>
      </w:r>
      <w:r w:rsidRPr="00D2452B">
        <w:rPr>
          <w:rFonts w:ascii="Times New Roman" w:hAnsi="Times New Roman" w:cs="Times New Roman"/>
          <w:sz w:val="28"/>
          <w:szCs w:val="28"/>
        </w:rPr>
        <w:t xml:space="preserve">) </w:t>
      </w:r>
      <w:r w:rsidR="0011424C">
        <w:rPr>
          <w:rFonts w:ascii="Times New Roman" w:hAnsi="Times New Roman" w:cs="Times New Roman"/>
          <w:sz w:val="28"/>
          <w:szCs w:val="28"/>
        </w:rPr>
        <w:t xml:space="preserve">в газете «Глашатай» и </w:t>
      </w:r>
      <w:r w:rsidR="005810F5">
        <w:rPr>
          <w:rFonts w:ascii="Times New Roman" w:hAnsi="Times New Roman" w:cs="Times New Roman"/>
          <w:sz w:val="28"/>
          <w:szCs w:val="28"/>
        </w:rPr>
        <w:t xml:space="preserve">дополнительно разместить </w:t>
      </w:r>
      <w:r w:rsidRPr="00D2452B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на сайте администрации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Пригородный район </w:t>
      </w:r>
      <w:r w:rsidR="0036203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C3A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prigams</w:t>
      </w:r>
      <w:r w:rsidRPr="00EC3A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362032">
        <w:rPr>
          <w:rFonts w:ascii="Times New Roman" w:hAnsi="Times New Roman" w:cs="Times New Roman"/>
          <w:sz w:val="28"/>
          <w:szCs w:val="28"/>
        </w:rPr>
        <w:t>)</w:t>
      </w:r>
      <w:r w:rsidRPr="00EC3AD5">
        <w:rPr>
          <w:rFonts w:ascii="Times New Roman" w:hAnsi="Times New Roman" w:cs="Times New Roman"/>
          <w:sz w:val="28"/>
          <w:szCs w:val="28"/>
        </w:rPr>
        <w:t>.</w:t>
      </w:r>
    </w:p>
    <w:p w:rsidR="00C4059E" w:rsidRDefault="00A6417C" w:rsidP="0077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52B">
        <w:rPr>
          <w:rFonts w:ascii="Times New Roman" w:hAnsi="Times New Roman" w:cs="Times New Roman"/>
          <w:sz w:val="28"/>
          <w:szCs w:val="28"/>
        </w:rPr>
        <w:t>6. Настоящее Решение вступает в силу с момента его официальног</w:t>
      </w:r>
      <w:r w:rsidR="00776803">
        <w:rPr>
          <w:rFonts w:ascii="Times New Roman" w:hAnsi="Times New Roman" w:cs="Times New Roman"/>
          <w:sz w:val="28"/>
          <w:szCs w:val="28"/>
        </w:rPr>
        <w:t>о опубликования.</w:t>
      </w:r>
    </w:p>
    <w:p w:rsidR="006C3F5D" w:rsidRDefault="006C3F5D" w:rsidP="0077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0F5" w:rsidRDefault="005810F5" w:rsidP="0077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0F5" w:rsidRDefault="005810F5" w:rsidP="0077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295" w:rsidRPr="009E128D" w:rsidRDefault="00C4059E" w:rsidP="00D5529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</w:t>
      </w:r>
      <w:r w:rsidR="002F48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представителей</w:t>
      </w:r>
      <w:r w:rsidR="002F488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671446">
        <w:rPr>
          <w:rFonts w:ascii="Times New Roman" w:hAnsi="Times New Roman" w:cs="Times New Roman"/>
          <w:sz w:val="28"/>
          <w:szCs w:val="28"/>
        </w:rPr>
        <w:t>А.С. Гаглоев</w:t>
      </w:r>
      <w:r w:rsidR="00A6417C" w:rsidRPr="00D2452B"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p w:rsidR="00A6417C" w:rsidRPr="00996A62" w:rsidRDefault="0067037E" w:rsidP="0067037E">
      <w:pPr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  <w:r w:rsidRPr="00996A62">
        <w:rPr>
          <w:rFonts w:ascii="Times New Roman" w:hAnsi="Times New Roman" w:cs="Times New Roman"/>
          <w:i/>
          <w:iCs/>
        </w:rPr>
        <w:lastRenderedPageBreak/>
        <w:t xml:space="preserve">Приложение </w:t>
      </w:r>
      <w:r w:rsidR="009E128D">
        <w:rPr>
          <w:rFonts w:ascii="Times New Roman" w:hAnsi="Times New Roman" w:cs="Times New Roman"/>
          <w:i/>
          <w:iCs/>
        </w:rPr>
        <w:t xml:space="preserve">1 </w:t>
      </w:r>
      <w:r w:rsidRPr="00996A62">
        <w:rPr>
          <w:rFonts w:ascii="Times New Roman" w:hAnsi="Times New Roman" w:cs="Times New Roman"/>
          <w:i/>
          <w:iCs/>
        </w:rPr>
        <w:t>к Решению</w:t>
      </w:r>
    </w:p>
    <w:p w:rsidR="00A6417C" w:rsidRPr="00996A62" w:rsidRDefault="00A6417C" w:rsidP="0067037E">
      <w:pPr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  <w:r w:rsidRPr="00996A62">
        <w:rPr>
          <w:rFonts w:ascii="Times New Roman" w:hAnsi="Times New Roman" w:cs="Times New Roman"/>
          <w:i/>
          <w:iCs/>
        </w:rPr>
        <w:t xml:space="preserve">Собрания представителей </w:t>
      </w:r>
    </w:p>
    <w:p w:rsidR="00A6417C" w:rsidRPr="00996A62" w:rsidRDefault="00A6417C" w:rsidP="0067037E">
      <w:pPr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  <w:r w:rsidRPr="00996A62">
        <w:rPr>
          <w:rFonts w:ascii="Times New Roman" w:hAnsi="Times New Roman" w:cs="Times New Roman"/>
          <w:i/>
          <w:iCs/>
        </w:rPr>
        <w:t xml:space="preserve">МО Пригородный район </w:t>
      </w:r>
    </w:p>
    <w:p w:rsidR="00A6417C" w:rsidRPr="00BD18BB" w:rsidRDefault="00A6417C" w:rsidP="0067037E">
      <w:pPr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  <w:r w:rsidRPr="00996A62">
        <w:rPr>
          <w:rFonts w:ascii="Times New Roman" w:hAnsi="Times New Roman" w:cs="Times New Roman"/>
          <w:i/>
          <w:iCs/>
        </w:rPr>
        <w:t xml:space="preserve">от </w:t>
      </w:r>
      <w:r w:rsidR="009E128D">
        <w:rPr>
          <w:rFonts w:ascii="Times New Roman" w:hAnsi="Times New Roman" w:cs="Times New Roman"/>
          <w:i/>
          <w:iCs/>
        </w:rPr>
        <w:t>10февраля 2022</w:t>
      </w:r>
      <w:r w:rsidR="00594A6B" w:rsidRPr="00996A62">
        <w:rPr>
          <w:rFonts w:ascii="Times New Roman" w:hAnsi="Times New Roman" w:cs="Times New Roman"/>
          <w:i/>
          <w:iCs/>
        </w:rPr>
        <w:t xml:space="preserve"> года № </w:t>
      </w:r>
    </w:p>
    <w:p w:rsidR="007E2CB2" w:rsidRPr="006C3F5D" w:rsidRDefault="007E2CB2" w:rsidP="00FB24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417C" w:rsidRPr="00996A62" w:rsidRDefault="00A6417C" w:rsidP="00FB24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8"/>
        </w:rPr>
      </w:pPr>
      <w:r w:rsidRPr="00996A62">
        <w:rPr>
          <w:rFonts w:ascii="Times New Roman" w:hAnsi="Times New Roman" w:cs="Times New Roman"/>
          <w:b/>
          <w:bCs/>
          <w:sz w:val="25"/>
          <w:szCs w:val="28"/>
        </w:rPr>
        <w:t xml:space="preserve">ПОРЯДОК УЧЕТА ПРЕДЛОЖЕНИЙ ПО </w:t>
      </w:r>
      <w:r w:rsidR="009E128D">
        <w:rPr>
          <w:rFonts w:ascii="Times New Roman" w:hAnsi="Times New Roman" w:cs="Times New Roman"/>
          <w:b/>
          <w:bCs/>
          <w:sz w:val="25"/>
          <w:szCs w:val="28"/>
        </w:rPr>
        <w:t>ПРОЕКТУ УСТАВА</w:t>
      </w:r>
      <w:r w:rsidRPr="00996A62">
        <w:rPr>
          <w:rFonts w:ascii="Times New Roman" w:hAnsi="Times New Roman" w:cs="Times New Roman"/>
          <w:b/>
          <w:bCs/>
          <w:sz w:val="25"/>
          <w:szCs w:val="28"/>
        </w:rPr>
        <w:t xml:space="preserve"> ПРИГОРОДН</w:t>
      </w:r>
      <w:r w:rsidR="009E128D">
        <w:rPr>
          <w:rFonts w:ascii="Times New Roman" w:hAnsi="Times New Roman" w:cs="Times New Roman"/>
          <w:b/>
          <w:bCs/>
          <w:sz w:val="25"/>
          <w:szCs w:val="28"/>
        </w:rPr>
        <w:t xml:space="preserve">ОГОМУНИЦИПАЛЬНОГО </w:t>
      </w:r>
      <w:r w:rsidRPr="00996A62">
        <w:rPr>
          <w:rFonts w:ascii="Times New Roman" w:hAnsi="Times New Roman" w:cs="Times New Roman"/>
          <w:b/>
          <w:bCs/>
          <w:sz w:val="25"/>
          <w:szCs w:val="28"/>
        </w:rPr>
        <w:t>РАЙОН</w:t>
      </w:r>
      <w:r w:rsidR="009E128D">
        <w:rPr>
          <w:rFonts w:ascii="Times New Roman" w:hAnsi="Times New Roman" w:cs="Times New Roman"/>
          <w:b/>
          <w:bCs/>
          <w:sz w:val="25"/>
          <w:szCs w:val="28"/>
        </w:rPr>
        <w:t>А</w:t>
      </w:r>
      <w:r w:rsidRPr="00996A62">
        <w:rPr>
          <w:rFonts w:ascii="Times New Roman" w:hAnsi="Times New Roman" w:cs="Times New Roman"/>
          <w:b/>
          <w:bCs/>
          <w:sz w:val="25"/>
          <w:szCs w:val="28"/>
        </w:rPr>
        <w:t xml:space="preserve"> РЕ</w:t>
      </w:r>
      <w:r w:rsidR="009E128D">
        <w:rPr>
          <w:rFonts w:ascii="Times New Roman" w:hAnsi="Times New Roman" w:cs="Times New Roman"/>
          <w:b/>
          <w:bCs/>
          <w:sz w:val="25"/>
          <w:szCs w:val="28"/>
        </w:rPr>
        <w:t>СПУБЛИКИ СЕВЕРНАЯ ОСЕТИЯ-АЛАНИЯ</w:t>
      </w:r>
      <w:r w:rsidRPr="00996A62">
        <w:rPr>
          <w:rFonts w:ascii="Times New Roman" w:hAnsi="Times New Roman" w:cs="Times New Roman"/>
          <w:b/>
          <w:bCs/>
          <w:sz w:val="25"/>
          <w:szCs w:val="28"/>
        </w:rPr>
        <w:t xml:space="preserve"> И ПОРЯДОК УЧАСТИЯ ГРАЖДАН В ЕГО ОБСУЖДЕНИИ</w:t>
      </w:r>
    </w:p>
    <w:p w:rsidR="00A6417C" w:rsidRPr="00996A62" w:rsidRDefault="00A6417C" w:rsidP="006C3F5D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8"/>
        </w:rPr>
      </w:pPr>
    </w:p>
    <w:p w:rsidR="00A6417C" w:rsidRPr="00996A62" w:rsidRDefault="00A6417C" w:rsidP="006C3F5D">
      <w:pPr>
        <w:pStyle w:val="a9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5"/>
          <w:szCs w:val="28"/>
        </w:rPr>
      </w:pPr>
      <w:r w:rsidRPr="00996A62">
        <w:rPr>
          <w:rFonts w:ascii="Times New Roman" w:hAnsi="Times New Roman" w:cs="Times New Roman"/>
          <w:b/>
          <w:bCs/>
          <w:sz w:val="25"/>
          <w:szCs w:val="28"/>
        </w:rPr>
        <w:t>Общие положения</w:t>
      </w:r>
    </w:p>
    <w:p w:rsidR="006C3F5D" w:rsidRPr="00996A62" w:rsidRDefault="006C3F5D" w:rsidP="006C3F5D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5"/>
          <w:szCs w:val="28"/>
        </w:rPr>
      </w:pPr>
    </w:p>
    <w:p w:rsidR="00A6417C" w:rsidRPr="00996A62" w:rsidRDefault="00A6417C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1.</w:t>
      </w:r>
      <w:r w:rsidR="006C3F5D" w:rsidRPr="00996A62">
        <w:rPr>
          <w:rFonts w:ascii="Times New Roman" w:hAnsi="Times New Roman" w:cs="Times New Roman"/>
          <w:sz w:val="25"/>
          <w:szCs w:val="28"/>
        </w:rPr>
        <w:t>1.</w:t>
      </w:r>
      <w:r w:rsidRPr="00996A62">
        <w:rPr>
          <w:rFonts w:ascii="Times New Roman" w:hAnsi="Times New Roman" w:cs="Times New Roman"/>
          <w:sz w:val="25"/>
          <w:szCs w:val="28"/>
        </w:rPr>
        <w:t xml:space="preserve">Порядок учета предложений по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="00B52C28">
        <w:rPr>
          <w:rFonts w:ascii="Times New Roman" w:hAnsi="Times New Roman" w:cs="Times New Roman"/>
          <w:sz w:val="25"/>
          <w:szCs w:val="28"/>
        </w:rPr>
        <w:t xml:space="preserve"> </w:t>
      </w:r>
      <w:r w:rsidR="009E128D">
        <w:rPr>
          <w:rFonts w:ascii="Times New Roman" w:hAnsi="Times New Roman" w:cs="Times New Roman"/>
          <w:sz w:val="25"/>
          <w:szCs w:val="28"/>
        </w:rPr>
        <w:t>Пригородного муниципального</w:t>
      </w:r>
      <w:r w:rsidRPr="00996A62">
        <w:rPr>
          <w:rFonts w:ascii="Times New Roman" w:hAnsi="Times New Roman" w:cs="Times New Roman"/>
          <w:sz w:val="25"/>
          <w:szCs w:val="28"/>
        </w:rPr>
        <w:t xml:space="preserve"> район</w:t>
      </w:r>
      <w:r w:rsidR="009E128D">
        <w:rPr>
          <w:rFonts w:ascii="Times New Roman" w:hAnsi="Times New Roman" w:cs="Times New Roman"/>
          <w:sz w:val="25"/>
          <w:szCs w:val="28"/>
        </w:rPr>
        <w:t>а</w:t>
      </w:r>
      <w:r w:rsidRPr="00996A62">
        <w:rPr>
          <w:rFonts w:ascii="Times New Roman" w:hAnsi="Times New Roman" w:cs="Times New Roman"/>
          <w:sz w:val="25"/>
          <w:szCs w:val="28"/>
        </w:rPr>
        <w:t xml:space="preserve"> Ре</w:t>
      </w:r>
      <w:r w:rsidR="009E128D">
        <w:rPr>
          <w:rFonts w:ascii="Times New Roman" w:hAnsi="Times New Roman" w:cs="Times New Roman"/>
          <w:sz w:val="25"/>
          <w:szCs w:val="28"/>
        </w:rPr>
        <w:t>спублики Северная Осетия-Алания</w:t>
      </w:r>
      <w:r w:rsidRPr="00996A62">
        <w:rPr>
          <w:rFonts w:ascii="Times New Roman" w:hAnsi="Times New Roman" w:cs="Times New Roman"/>
          <w:sz w:val="25"/>
          <w:szCs w:val="28"/>
        </w:rPr>
        <w:t xml:space="preserve"> (далее – </w:t>
      </w:r>
      <w:r w:rsidR="009E128D">
        <w:rPr>
          <w:rFonts w:ascii="Times New Roman" w:hAnsi="Times New Roman" w:cs="Times New Roman"/>
          <w:sz w:val="25"/>
          <w:szCs w:val="28"/>
        </w:rPr>
        <w:t>проект устава</w:t>
      </w:r>
      <w:r w:rsidRPr="00996A62">
        <w:rPr>
          <w:rFonts w:ascii="Times New Roman" w:hAnsi="Times New Roman" w:cs="Times New Roman"/>
          <w:sz w:val="25"/>
          <w:szCs w:val="28"/>
        </w:rPr>
        <w:t xml:space="preserve">) и участия граждан в обсуждении указанного </w:t>
      </w:r>
      <w:r w:rsidR="009E128D">
        <w:rPr>
          <w:rFonts w:ascii="Times New Roman" w:hAnsi="Times New Roman" w:cs="Times New Roman"/>
          <w:sz w:val="25"/>
          <w:szCs w:val="28"/>
        </w:rPr>
        <w:t>проекта устава</w:t>
      </w:r>
      <w:r w:rsidRPr="00996A62">
        <w:rPr>
          <w:rFonts w:ascii="Times New Roman" w:hAnsi="Times New Roman" w:cs="Times New Roman"/>
          <w:sz w:val="25"/>
          <w:szCs w:val="28"/>
        </w:rPr>
        <w:t xml:space="preserve"> (далее-Порядок) разработан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21.07.2005 № 97-ФЗ «О государственной регистрации уставов муниципальных образований» и устанавливает на территории муниципального образования Пригородный район порядок учета предложений по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Pr="00996A62">
        <w:rPr>
          <w:rFonts w:ascii="Times New Roman" w:hAnsi="Times New Roman" w:cs="Times New Roman"/>
          <w:sz w:val="25"/>
          <w:szCs w:val="28"/>
        </w:rPr>
        <w:t xml:space="preserve"> и участия граждан в обсуждении указанного </w:t>
      </w:r>
      <w:r w:rsidR="009E128D">
        <w:rPr>
          <w:rFonts w:ascii="Times New Roman" w:hAnsi="Times New Roman" w:cs="Times New Roman"/>
          <w:sz w:val="25"/>
          <w:szCs w:val="28"/>
        </w:rPr>
        <w:t>проекта устава</w:t>
      </w:r>
      <w:r w:rsidRPr="00996A62">
        <w:rPr>
          <w:rFonts w:ascii="Times New Roman" w:hAnsi="Times New Roman" w:cs="Times New Roman"/>
          <w:sz w:val="25"/>
          <w:szCs w:val="28"/>
        </w:rPr>
        <w:t xml:space="preserve">. Учет предложений по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Pr="00996A62">
        <w:rPr>
          <w:rFonts w:ascii="Times New Roman" w:hAnsi="Times New Roman" w:cs="Times New Roman"/>
          <w:sz w:val="25"/>
          <w:szCs w:val="28"/>
        </w:rPr>
        <w:t xml:space="preserve"> и участие граждан в обсуждении </w:t>
      </w:r>
      <w:r w:rsidR="009E128D">
        <w:rPr>
          <w:rFonts w:ascii="Times New Roman" w:hAnsi="Times New Roman" w:cs="Times New Roman"/>
          <w:sz w:val="25"/>
          <w:szCs w:val="28"/>
        </w:rPr>
        <w:t>проекта устава</w:t>
      </w:r>
      <w:r w:rsidRPr="00996A62">
        <w:rPr>
          <w:rFonts w:ascii="Times New Roman" w:hAnsi="Times New Roman" w:cs="Times New Roman"/>
          <w:sz w:val="25"/>
          <w:szCs w:val="28"/>
        </w:rPr>
        <w:t xml:space="preserve"> направлены на реализацию прав по осуществлению местного самоуправления граждан, постоянно или преимущественно проживающих на территории муниципального образования Пригородный район и обладающих избирательным правом.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1.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2. Обсуждение </w:t>
      </w:r>
      <w:r w:rsidR="009E128D">
        <w:rPr>
          <w:rFonts w:ascii="Times New Roman" w:hAnsi="Times New Roman" w:cs="Times New Roman"/>
          <w:sz w:val="25"/>
          <w:szCs w:val="28"/>
        </w:rPr>
        <w:t>проекта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 реализуется посредством проведения публичных слушаний по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 в соответствии с Уставом муниципального образования Пригородный район Республики Северная Осетия-Алания, Положением о публичных слушаниях в муниципальном образования-Пригородный район, принятым решением Собрания представителей муниципального образования-Пригородный район № 35 от 30.05.2012 года и действующим федеральным законодательством.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1.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3. В целях привлечения граждан, проживающих на территории муниципального образования Пригородный район, к обсуждению </w:t>
      </w:r>
      <w:r w:rsidR="009E128D">
        <w:rPr>
          <w:rFonts w:ascii="Times New Roman" w:hAnsi="Times New Roman" w:cs="Times New Roman"/>
          <w:sz w:val="25"/>
          <w:szCs w:val="28"/>
        </w:rPr>
        <w:t>проекта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 и более полного учета поступивших в порядке обсуждения предложений, замечаний и поправок к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>, указанный проект подлежит официальному обнародованию (опубликованию) не позднее, чем за 30 дней до дня рассмотрения Собранием представителей вопроса о его принятии с одновременным опубликованием (обнародованием) настоящего Порядка.</w:t>
      </w:r>
    </w:p>
    <w:p w:rsidR="00A6417C" w:rsidRPr="00996A62" w:rsidRDefault="00A6417C" w:rsidP="00FB2402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8"/>
        </w:rPr>
      </w:pPr>
    </w:p>
    <w:p w:rsidR="00A6417C" w:rsidRPr="00996A62" w:rsidRDefault="00A6417C" w:rsidP="006C3F5D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8"/>
        </w:rPr>
      </w:pPr>
      <w:r w:rsidRPr="00996A62">
        <w:rPr>
          <w:rFonts w:ascii="Times New Roman" w:hAnsi="Times New Roman" w:cs="Times New Roman"/>
          <w:b/>
          <w:bCs/>
          <w:sz w:val="25"/>
          <w:szCs w:val="28"/>
        </w:rPr>
        <w:t xml:space="preserve">Порядок учета предложений по </w:t>
      </w:r>
      <w:r w:rsidR="009E128D">
        <w:rPr>
          <w:rFonts w:ascii="Times New Roman" w:hAnsi="Times New Roman" w:cs="Times New Roman"/>
          <w:b/>
          <w:bCs/>
          <w:sz w:val="25"/>
          <w:szCs w:val="28"/>
        </w:rPr>
        <w:t>проекту устава</w:t>
      </w:r>
    </w:p>
    <w:p w:rsidR="006C3F5D" w:rsidRPr="00996A62" w:rsidRDefault="006C3F5D" w:rsidP="006C3F5D">
      <w:pPr>
        <w:pStyle w:val="a9"/>
        <w:spacing w:after="0" w:line="240" w:lineRule="auto"/>
        <w:rPr>
          <w:rFonts w:ascii="Times New Roman" w:hAnsi="Times New Roman" w:cs="Times New Roman"/>
          <w:b/>
          <w:bCs/>
          <w:sz w:val="25"/>
          <w:szCs w:val="28"/>
        </w:rPr>
      </w:pP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2.1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Предложения по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 вносят субъекты правотворческой инициативы.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2.2</w:t>
      </w:r>
      <w:r w:rsidR="00A6417C" w:rsidRPr="00996A62">
        <w:rPr>
          <w:rFonts w:ascii="Times New Roman" w:hAnsi="Times New Roman" w:cs="Times New Roman"/>
          <w:sz w:val="25"/>
          <w:szCs w:val="28"/>
        </w:rPr>
        <w:t>. Субъектами правотворческой инициативы являются граждане либо инициативная группа граждан, постоянно или преимущественно проживающих на территории муниципального образования Пригородный район и обладающих активным избирательным правом, органы государственной власти и органы местного самоуправления и представители этих органов, глава муниципального образования Пригородный район, депутаты Собрания представителей муниципального образования Пригородный район, общественные и политические организации и объединения, зарегистрированные на территории муниципального образования Пригородный район в установленном законом порядке.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2.3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Мнение граждан муниципального образования Пригородный район по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>, выявленное в ходе публичных слушаний, носит рекомендательный характер для органов местного самоуправления муниципального образования Пригородный район.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lastRenderedPageBreak/>
        <w:t>2.4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Предложения об изменениях в </w:t>
      </w:r>
      <w:r w:rsidR="009E128D">
        <w:rPr>
          <w:rFonts w:ascii="Times New Roman" w:hAnsi="Times New Roman" w:cs="Times New Roman"/>
          <w:sz w:val="25"/>
          <w:szCs w:val="28"/>
        </w:rPr>
        <w:t>проект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 должны соответствовать Конституции Российской Федерации, требованиям Федерального закона от 06.10.2003 № 131-ФЗ «Об общих принципах организации местного самоуправления в Российской Федерации», федеральному и республиканскому законодательству.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2.5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Предложения об изменениях в </w:t>
      </w:r>
      <w:r w:rsidR="009E128D">
        <w:rPr>
          <w:rFonts w:ascii="Times New Roman" w:hAnsi="Times New Roman" w:cs="Times New Roman"/>
          <w:sz w:val="25"/>
          <w:szCs w:val="28"/>
        </w:rPr>
        <w:t>проект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 в виде конкретных норм должны обеспечивать однозначное толкование положений </w:t>
      </w:r>
      <w:r w:rsidR="009E128D">
        <w:rPr>
          <w:rFonts w:ascii="Times New Roman" w:hAnsi="Times New Roman" w:cs="Times New Roman"/>
          <w:sz w:val="25"/>
          <w:szCs w:val="28"/>
        </w:rPr>
        <w:t>проекта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 и не допускать противоречий либо несогласованности с иными положениями </w:t>
      </w:r>
      <w:r w:rsidR="009E128D">
        <w:rPr>
          <w:rFonts w:ascii="Times New Roman" w:hAnsi="Times New Roman" w:cs="Times New Roman"/>
          <w:sz w:val="25"/>
          <w:szCs w:val="28"/>
        </w:rPr>
        <w:t>проекта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Предложения граждан могут касаться как структуры, так и содержания </w:t>
      </w:r>
      <w:r w:rsidR="009E128D">
        <w:rPr>
          <w:rFonts w:ascii="Times New Roman" w:hAnsi="Times New Roman" w:cs="Times New Roman"/>
          <w:sz w:val="25"/>
          <w:szCs w:val="28"/>
        </w:rPr>
        <w:t>проекта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>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2.6</w:t>
      </w:r>
      <w:r w:rsidR="00A6417C" w:rsidRPr="00996A62">
        <w:rPr>
          <w:rFonts w:ascii="Times New Roman" w:hAnsi="Times New Roman" w:cs="Times New Roman"/>
          <w:sz w:val="25"/>
          <w:szCs w:val="28"/>
        </w:rPr>
        <w:t>. Предложения подаются либо направляются в срок не позднее 2 дней до дня проведения публичных слушаний в Собрание представителей муниципального образования Пригородный район.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2.7</w:t>
      </w:r>
      <w:r w:rsidR="00A6417C" w:rsidRPr="00996A62">
        <w:rPr>
          <w:rFonts w:ascii="Times New Roman" w:hAnsi="Times New Roman" w:cs="Times New Roman"/>
          <w:sz w:val="25"/>
          <w:szCs w:val="28"/>
        </w:rPr>
        <w:t>. Предложения могут быть представлены как лично, так и по почте по указанному адресу.</w:t>
      </w:r>
    </w:p>
    <w:p w:rsidR="00A6417C" w:rsidRPr="00996A62" w:rsidRDefault="006C3F5D" w:rsidP="00FB24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2.8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При личной подаче предложения по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>, житель муниципального образования Пригородный район предъявляет паспорт или иной документ, подтверждающий личность, из которого следует, что он является жителем муниципального образования Пригородный район.</w:t>
      </w:r>
    </w:p>
    <w:p w:rsidR="00A6417C" w:rsidRPr="00996A62" w:rsidRDefault="006C3F5D" w:rsidP="00FB24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2.9</w:t>
      </w:r>
      <w:r w:rsidR="00A6417C" w:rsidRPr="00996A62">
        <w:rPr>
          <w:rFonts w:ascii="Times New Roman" w:hAnsi="Times New Roman" w:cs="Times New Roman"/>
          <w:sz w:val="25"/>
          <w:szCs w:val="28"/>
        </w:rPr>
        <w:t>. Предложение должно быть оформлено с соблюдением следующих требований:</w:t>
      </w:r>
    </w:p>
    <w:p w:rsidR="00A6417C" w:rsidRPr="00996A62" w:rsidRDefault="00A6417C" w:rsidP="00FB24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eastAsia="Arial Unicode MS" w:hAnsi="Times New Roman" w:cs="Times New Roman"/>
          <w:sz w:val="25"/>
          <w:szCs w:val="28"/>
        </w:rPr>
        <w:t>а)</w:t>
      </w:r>
      <w:r w:rsidRPr="00996A62">
        <w:rPr>
          <w:rFonts w:ascii="Times New Roman" w:hAnsi="Times New Roman" w:cs="Times New Roman"/>
          <w:sz w:val="25"/>
          <w:szCs w:val="28"/>
        </w:rPr>
        <w:t>предложение должно быть в письменном виде;</w:t>
      </w:r>
    </w:p>
    <w:p w:rsidR="00A6417C" w:rsidRPr="00996A62" w:rsidRDefault="00A6417C" w:rsidP="00FB24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eastAsia="SymbolMT" w:hAnsi="Times New Roman" w:cs="Times New Roman"/>
          <w:sz w:val="25"/>
          <w:szCs w:val="28"/>
        </w:rPr>
        <w:t xml:space="preserve">б) </w:t>
      </w:r>
      <w:r w:rsidRPr="00996A62">
        <w:rPr>
          <w:rFonts w:ascii="Times New Roman" w:hAnsi="Times New Roman" w:cs="Times New Roman"/>
          <w:sz w:val="25"/>
          <w:szCs w:val="28"/>
        </w:rPr>
        <w:t>предложение должно содержать ссылки на законодательство Российской Федерации;</w:t>
      </w:r>
    </w:p>
    <w:p w:rsidR="00A6417C" w:rsidRPr="00996A62" w:rsidRDefault="00A6417C" w:rsidP="00FB24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eastAsia="Arial Unicode MS" w:hAnsi="Times New Roman" w:cs="Times New Roman"/>
          <w:sz w:val="25"/>
          <w:szCs w:val="28"/>
        </w:rPr>
        <w:t xml:space="preserve">в) </w:t>
      </w:r>
      <w:r w:rsidRPr="00996A62">
        <w:rPr>
          <w:rFonts w:ascii="Times New Roman" w:hAnsi="Times New Roman" w:cs="Times New Roman"/>
          <w:sz w:val="25"/>
          <w:szCs w:val="28"/>
        </w:rPr>
        <w:t>к предложению должна быть приложена пояснительная записка, объясняющая необходимость рассмотрения данного предложения.</w:t>
      </w:r>
    </w:p>
    <w:p w:rsidR="00A6417C" w:rsidRPr="00996A62" w:rsidRDefault="006C3F5D" w:rsidP="00FB24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2.10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Предложения регистрируются в журнале «Регистрации и предложений по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>».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2.11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В индивидуальных предложениях граждан должны быть указаны фамилия, имя, отчество, дата рождения, адрес места жительства и личная подпись гражданина. 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2.12</w:t>
      </w:r>
      <w:r w:rsidR="00A6417C" w:rsidRPr="00996A62">
        <w:rPr>
          <w:rFonts w:ascii="Times New Roman" w:hAnsi="Times New Roman" w:cs="Times New Roman"/>
          <w:sz w:val="25"/>
          <w:szCs w:val="28"/>
        </w:rPr>
        <w:t>. Коллективные предложения граждан принимаются с приложением протокола собрания граждан с указанием фамилии, имени, отчества, даты рождения, адреса места жительства лица, которому доверено представлять вносимые предложения.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2.13</w:t>
      </w:r>
      <w:r w:rsidR="00A6417C" w:rsidRPr="00996A62">
        <w:rPr>
          <w:rFonts w:ascii="Times New Roman" w:hAnsi="Times New Roman" w:cs="Times New Roman"/>
          <w:sz w:val="25"/>
          <w:szCs w:val="28"/>
        </w:rPr>
        <w:t>. Анонимными признаются предложения граждан, не содержащие каких-либо сведений из перечисленных ниже: фамилия, имя, отчество, дата рождения, адрес места жительства.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2.14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По просьбе граждан, направивших предложения по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>, им сообщается в письменной или устной форме о результатах рассмотрения их предложений.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2.15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Предложения по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>, внесенные с нарушением порядка, сроков и формы, предусмотренных настоящим Порядком, учету и рассмотрению не подлежат.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2.16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Постоянная комиссия Собрания представителей осуществляет сбор, изучение, анализ, обобщение предложений по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>, в том числе и по итогам публичных слушаний. В течение пяти дней проводит их анализ и принимает решение по каждому предложению о включении или не включении его в таблицу поправок.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2.17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По завершении обсуждения поправок поступивших в ходе публичных слушаний постоянная комиссия Собрания представителей готовит заключение и рекомендации по принятию или отклонению предложений по внесению изменений в </w:t>
      </w:r>
      <w:r w:rsidR="009E128D">
        <w:rPr>
          <w:rFonts w:ascii="Times New Roman" w:hAnsi="Times New Roman" w:cs="Times New Roman"/>
          <w:sz w:val="25"/>
          <w:szCs w:val="28"/>
        </w:rPr>
        <w:t>проект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>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2.18</w:t>
      </w:r>
      <w:r w:rsidR="00A6417C" w:rsidRPr="00996A62">
        <w:rPr>
          <w:rFonts w:ascii="Times New Roman" w:hAnsi="Times New Roman" w:cs="Times New Roman"/>
          <w:sz w:val="25"/>
          <w:szCs w:val="28"/>
        </w:rPr>
        <w:t>. Постоянная комиссия Собрания представителей обеспечивает опубликование (обнародование) заключения о результатах публичных слушаний без приложения в течение 5 дней со дня его утверждения.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2.19</w:t>
      </w:r>
      <w:r w:rsidR="00A6417C" w:rsidRPr="00996A62">
        <w:rPr>
          <w:rFonts w:ascii="Times New Roman" w:hAnsi="Times New Roman" w:cs="Times New Roman"/>
          <w:sz w:val="25"/>
          <w:szCs w:val="28"/>
        </w:rPr>
        <w:t>. Авторам отклоненных предложений в месячный срок направляется  письменная  информация о причине отклонения  предложения.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2.20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В течение 10 рабочих дней после проведения публичных слушаний по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, постоянной комиссией Собрания представителей готовится итоговый </w:t>
      </w:r>
      <w:r w:rsidR="009E128D">
        <w:rPr>
          <w:rFonts w:ascii="Times New Roman" w:hAnsi="Times New Roman" w:cs="Times New Roman"/>
          <w:sz w:val="25"/>
          <w:szCs w:val="28"/>
        </w:rPr>
        <w:t>проект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 по </w:t>
      </w:r>
      <w:r w:rsidR="00A6417C" w:rsidRPr="00996A62">
        <w:rPr>
          <w:rFonts w:ascii="Times New Roman" w:hAnsi="Times New Roman" w:cs="Times New Roman"/>
          <w:sz w:val="25"/>
          <w:szCs w:val="28"/>
        </w:rPr>
        <w:lastRenderedPageBreak/>
        <w:t>результатам проведения публичных слушаний, который впоследствии выносится на рассмотрение Собрания представителей муниципального образования Пригородный район.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2.21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К итоговому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 для рассмотрения на заседании Собрания представителей муниципального образования Пригородный район вопроса о принятии </w:t>
      </w:r>
      <w:r w:rsidR="009E128D">
        <w:rPr>
          <w:rFonts w:ascii="Times New Roman" w:hAnsi="Times New Roman" w:cs="Times New Roman"/>
          <w:sz w:val="25"/>
          <w:szCs w:val="28"/>
        </w:rPr>
        <w:t>проекта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 обязательно прилагаются:</w:t>
      </w:r>
    </w:p>
    <w:p w:rsidR="00A6417C" w:rsidRPr="009E128D" w:rsidRDefault="00A6417C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28D">
        <w:rPr>
          <w:rFonts w:ascii="Times New Roman" w:hAnsi="Times New Roman" w:cs="Times New Roman"/>
          <w:sz w:val="24"/>
          <w:szCs w:val="24"/>
        </w:rPr>
        <w:t xml:space="preserve">- </w:t>
      </w:r>
      <w:r w:rsidR="009E128D" w:rsidRPr="009E128D">
        <w:rPr>
          <w:rFonts w:ascii="Times New Roman" w:hAnsi="Times New Roman" w:cs="Times New Roman"/>
          <w:sz w:val="24"/>
          <w:szCs w:val="24"/>
        </w:rPr>
        <w:t>проект устава</w:t>
      </w:r>
      <w:r w:rsidRPr="009E128D">
        <w:rPr>
          <w:rFonts w:ascii="Times New Roman" w:hAnsi="Times New Roman" w:cs="Times New Roman"/>
          <w:sz w:val="24"/>
          <w:szCs w:val="24"/>
        </w:rPr>
        <w:t xml:space="preserve">, </w:t>
      </w:r>
      <w:r w:rsidR="009E128D" w:rsidRPr="009E128D">
        <w:rPr>
          <w:rFonts w:ascii="Times New Roman" w:hAnsi="Times New Roman" w:cs="Times New Roman"/>
          <w:sz w:val="24"/>
          <w:szCs w:val="24"/>
        </w:rPr>
        <w:t xml:space="preserve">проект решения </w:t>
      </w:r>
      <w:r w:rsidR="009E128D">
        <w:rPr>
          <w:rFonts w:ascii="Times New Roman" w:hAnsi="Times New Roman" w:cs="Times New Roman"/>
          <w:sz w:val="24"/>
          <w:szCs w:val="24"/>
        </w:rPr>
        <w:t>Собрания</w:t>
      </w:r>
      <w:r w:rsidR="009E128D" w:rsidRPr="009E128D">
        <w:rPr>
          <w:rFonts w:ascii="Times New Roman" w:hAnsi="Times New Roman" w:cs="Times New Roman"/>
          <w:sz w:val="24"/>
          <w:szCs w:val="24"/>
        </w:rPr>
        <w:t xml:space="preserve"> представителей муниципального образования Пригородный район «О принятии устава Пригородного муниципального района Республики Северная Осетия-Алания», порядок учета предложений по проекту устава и порядок участия граждан в его обсуждении, опубликованные в газете «Глашатай»</w:t>
      </w:r>
      <w:r w:rsidRPr="009E128D">
        <w:rPr>
          <w:rFonts w:ascii="Times New Roman" w:hAnsi="Times New Roman" w:cs="Times New Roman"/>
          <w:sz w:val="24"/>
          <w:szCs w:val="24"/>
        </w:rPr>
        <w:t>;</w:t>
      </w:r>
    </w:p>
    <w:p w:rsidR="00A6417C" w:rsidRPr="00996A62" w:rsidRDefault="00996A62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>
        <w:rPr>
          <w:rFonts w:ascii="Times New Roman" w:hAnsi="Times New Roman" w:cs="Times New Roman"/>
          <w:sz w:val="25"/>
          <w:szCs w:val="28"/>
        </w:rPr>
        <w:t xml:space="preserve">- </w:t>
      </w:r>
      <w:r w:rsidR="00A6417C" w:rsidRPr="00996A62">
        <w:rPr>
          <w:rFonts w:ascii="Times New Roman" w:hAnsi="Times New Roman" w:cs="Times New Roman"/>
          <w:sz w:val="25"/>
          <w:szCs w:val="28"/>
        </w:rPr>
        <w:t>таблица пост</w:t>
      </w:r>
      <w:r w:rsidR="005810F5" w:rsidRPr="00996A62">
        <w:rPr>
          <w:rFonts w:ascii="Times New Roman" w:hAnsi="Times New Roman" w:cs="Times New Roman"/>
          <w:sz w:val="25"/>
          <w:szCs w:val="28"/>
        </w:rPr>
        <w:t xml:space="preserve">упивших поправок (предложений) 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по внесению изменений к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>;</w:t>
      </w:r>
    </w:p>
    <w:p w:rsidR="00A6417C" w:rsidRPr="00996A62" w:rsidRDefault="00A6417C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 xml:space="preserve">- заключение о результатах публичных слушаний по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Pr="00996A62">
        <w:rPr>
          <w:rFonts w:ascii="Times New Roman" w:hAnsi="Times New Roman" w:cs="Times New Roman"/>
          <w:sz w:val="25"/>
          <w:szCs w:val="28"/>
        </w:rPr>
        <w:t>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2.22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Собрание представителей муниципального образования Пригородный район рассматривает указанный </w:t>
      </w:r>
      <w:r w:rsidR="009E128D">
        <w:rPr>
          <w:rFonts w:ascii="Times New Roman" w:hAnsi="Times New Roman" w:cs="Times New Roman"/>
          <w:sz w:val="25"/>
          <w:szCs w:val="28"/>
        </w:rPr>
        <w:t>проект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 на заседании Собрания представителей муниципального образования Пригородный район в порядке, установленном действующим законодательством.</w:t>
      </w:r>
    </w:p>
    <w:p w:rsidR="00A6417C" w:rsidRPr="00996A62" w:rsidRDefault="00A6417C" w:rsidP="006C3F5D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8"/>
        </w:rPr>
      </w:pPr>
    </w:p>
    <w:p w:rsidR="00A6417C" w:rsidRPr="00996A62" w:rsidRDefault="00A6417C" w:rsidP="006C3F5D">
      <w:pPr>
        <w:pStyle w:val="a9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5"/>
          <w:szCs w:val="28"/>
        </w:rPr>
      </w:pPr>
      <w:r w:rsidRPr="00996A62">
        <w:rPr>
          <w:rFonts w:ascii="Times New Roman" w:hAnsi="Times New Roman" w:cs="Times New Roman"/>
          <w:b/>
          <w:bCs/>
          <w:sz w:val="25"/>
          <w:szCs w:val="28"/>
        </w:rPr>
        <w:t>Порядок участия гражд</w:t>
      </w:r>
      <w:r w:rsidR="006C3F5D" w:rsidRPr="00996A62">
        <w:rPr>
          <w:rFonts w:ascii="Times New Roman" w:hAnsi="Times New Roman" w:cs="Times New Roman"/>
          <w:b/>
          <w:bCs/>
          <w:sz w:val="25"/>
          <w:szCs w:val="28"/>
        </w:rPr>
        <w:t xml:space="preserve">ан в обсуждении  </w:t>
      </w:r>
      <w:r w:rsidR="009E128D">
        <w:rPr>
          <w:rFonts w:ascii="Times New Roman" w:hAnsi="Times New Roman" w:cs="Times New Roman"/>
          <w:b/>
          <w:bCs/>
          <w:sz w:val="25"/>
          <w:szCs w:val="28"/>
        </w:rPr>
        <w:t>проекта устава</w:t>
      </w:r>
    </w:p>
    <w:p w:rsidR="006C3F5D" w:rsidRPr="00996A62" w:rsidRDefault="006C3F5D" w:rsidP="006C3F5D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5"/>
          <w:szCs w:val="28"/>
        </w:rPr>
      </w:pP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3.1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Участие граждан в обсуждении </w:t>
      </w:r>
      <w:r w:rsidR="009E128D">
        <w:rPr>
          <w:rFonts w:ascii="Times New Roman" w:hAnsi="Times New Roman" w:cs="Times New Roman"/>
          <w:sz w:val="25"/>
          <w:szCs w:val="28"/>
        </w:rPr>
        <w:t>проекта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 может осуществляться на собраниях граждан по месту жительства, месту работы во внерабочее время, на заседаниях, проводимых органами и организациями, на публичных слушаниях. Принятые в результате обсуждения на указанных собраниях, заседаниях предложения направляются  в Собрание представителей муниципального образования Пригородный район и подлежат рассмотрению в соответствии с настоящим Порядком.</w:t>
      </w:r>
    </w:p>
    <w:p w:rsidR="00A6417C" w:rsidRPr="00996A62" w:rsidRDefault="006C3F5D" w:rsidP="00FB24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3.2</w:t>
      </w:r>
      <w:r w:rsidR="00A6417C" w:rsidRPr="00996A62">
        <w:rPr>
          <w:rFonts w:ascii="Times New Roman" w:hAnsi="Times New Roman" w:cs="Times New Roman"/>
          <w:sz w:val="25"/>
          <w:szCs w:val="28"/>
        </w:rPr>
        <w:t>. Граждане муниципального образования Пригородный район вправе ознакомиться с проектом решения.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3.3</w:t>
      </w:r>
      <w:r w:rsidR="00A6417C" w:rsidRPr="00996A62">
        <w:rPr>
          <w:rFonts w:ascii="Times New Roman" w:hAnsi="Times New Roman" w:cs="Times New Roman"/>
          <w:sz w:val="25"/>
          <w:szCs w:val="28"/>
        </w:rPr>
        <w:t>. Граждане вправе обратиться за разъяснениями по существу возникающих вопросов в процессе ознакомления с проектом решения в Собрание представителей муниципального образования Пригородный район.</w:t>
      </w:r>
    </w:p>
    <w:p w:rsidR="00A6417C" w:rsidRPr="00996A62" w:rsidRDefault="006C3F5D" w:rsidP="00FB24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3.4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Граждане, а также учреждения и организации вправе участвовать и высказывать своё мнение на публичных слушаниях по обсуждению </w:t>
      </w:r>
      <w:r w:rsidR="009E128D">
        <w:rPr>
          <w:rFonts w:ascii="Times New Roman" w:hAnsi="Times New Roman" w:cs="Times New Roman"/>
          <w:sz w:val="25"/>
          <w:szCs w:val="28"/>
        </w:rPr>
        <w:t>проекта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>, которые проводятся в соответствии с Уставом муниципального образования Пригородный район Республики Северная Осетия-Алания и действующим федеральным законодательством.</w:t>
      </w:r>
    </w:p>
    <w:p w:rsidR="00A6417C" w:rsidRPr="00996A62" w:rsidRDefault="006C3F5D" w:rsidP="006637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3.5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. Граждане муниципального образования, подавшие предложения по </w:t>
      </w:r>
      <w:r w:rsidR="009E128D">
        <w:rPr>
          <w:rFonts w:ascii="Times New Roman" w:hAnsi="Times New Roman" w:cs="Times New Roman"/>
          <w:sz w:val="25"/>
          <w:szCs w:val="28"/>
        </w:rPr>
        <w:t>проекту устава</w:t>
      </w:r>
      <w:r w:rsidR="00A6417C" w:rsidRPr="00996A62">
        <w:rPr>
          <w:rFonts w:ascii="Times New Roman" w:hAnsi="Times New Roman" w:cs="Times New Roman"/>
          <w:sz w:val="25"/>
          <w:szCs w:val="28"/>
        </w:rPr>
        <w:t xml:space="preserve"> в Собрание представителей муниципального образования Пригородный район, вправе давать пояснения на публичных слушаниях по существу поданных предложений.</w:t>
      </w:r>
    </w:p>
    <w:p w:rsidR="00362032" w:rsidRPr="00996A62" w:rsidRDefault="005810F5" w:rsidP="005810F5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8"/>
        </w:rPr>
      </w:pPr>
      <w:r w:rsidRPr="00996A62">
        <w:rPr>
          <w:rFonts w:ascii="Times New Roman" w:hAnsi="Times New Roman" w:cs="Times New Roman"/>
          <w:sz w:val="25"/>
          <w:szCs w:val="28"/>
        </w:rPr>
        <w:t>________________________</w:t>
      </w:r>
    </w:p>
    <w:sectPr w:rsidR="00362032" w:rsidRPr="00996A62" w:rsidSect="00744D6D">
      <w:headerReference w:type="default" r:id="rId8"/>
      <w:pgSz w:w="11906" w:h="16838"/>
      <w:pgMar w:top="1134" w:right="51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FC7" w:rsidRDefault="00061FC7" w:rsidP="00FB50CC">
      <w:pPr>
        <w:spacing w:after="0" w:line="240" w:lineRule="auto"/>
      </w:pPr>
      <w:r>
        <w:separator/>
      </w:r>
    </w:p>
  </w:endnote>
  <w:endnote w:type="continuationSeparator" w:id="1">
    <w:p w:rsidR="00061FC7" w:rsidRDefault="00061FC7" w:rsidP="00FB5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FC7" w:rsidRDefault="00061FC7" w:rsidP="00FB50CC">
      <w:pPr>
        <w:spacing w:after="0" w:line="240" w:lineRule="auto"/>
      </w:pPr>
      <w:r>
        <w:separator/>
      </w:r>
    </w:p>
  </w:footnote>
  <w:footnote w:type="continuationSeparator" w:id="1">
    <w:p w:rsidR="00061FC7" w:rsidRDefault="00061FC7" w:rsidP="00FB5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17C" w:rsidRDefault="00BC2A23" w:rsidP="00FB50CC">
    <w:pPr>
      <w:pStyle w:val="a3"/>
      <w:jc w:val="center"/>
    </w:pPr>
    <w:r>
      <w:fldChar w:fldCharType="begin"/>
    </w:r>
    <w:r w:rsidR="006673E6">
      <w:instrText>PAGE   \* MERGEFORMAT</w:instrText>
    </w:r>
    <w:r>
      <w:fldChar w:fldCharType="separate"/>
    </w:r>
    <w:r w:rsidR="00801B34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179BD"/>
    <w:multiLevelType w:val="hybridMultilevel"/>
    <w:tmpl w:val="3C44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03A41"/>
    <w:rsid w:val="000024AE"/>
    <w:rsid w:val="00002D92"/>
    <w:rsid w:val="000164BF"/>
    <w:rsid w:val="00022B5E"/>
    <w:rsid w:val="00030025"/>
    <w:rsid w:val="00034F5A"/>
    <w:rsid w:val="000566FC"/>
    <w:rsid w:val="00061FC7"/>
    <w:rsid w:val="000643FB"/>
    <w:rsid w:val="00072598"/>
    <w:rsid w:val="0011424C"/>
    <w:rsid w:val="001246DB"/>
    <w:rsid w:val="00155359"/>
    <w:rsid w:val="00160A07"/>
    <w:rsid w:val="00184DE0"/>
    <w:rsid w:val="001C2329"/>
    <w:rsid w:val="001F2118"/>
    <w:rsid w:val="00243E03"/>
    <w:rsid w:val="00245F33"/>
    <w:rsid w:val="00246C58"/>
    <w:rsid w:val="00270403"/>
    <w:rsid w:val="00271960"/>
    <w:rsid w:val="0028478F"/>
    <w:rsid w:val="00287506"/>
    <w:rsid w:val="002E3A58"/>
    <w:rsid w:val="002F4880"/>
    <w:rsid w:val="00302BE7"/>
    <w:rsid w:val="00320101"/>
    <w:rsid w:val="003412D3"/>
    <w:rsid w:val="00362032"/>
    <w:rsid w:val="003736F3"/>
    <w:rsid w:val="00391EE7"/>
    <w:rsid w:val="003D333A"/>
    <w:rsid w:val="003D3F05"/>
    <w:rsid w:val="00404354"/>
    <w:rsid w:val="00422875"/>
    <w:rsid w:val="00440D71"/>
    <w:rsid w:val="00456EB4"/>
    <w:rsid w:val="00460660"/>
    <w:rsid w:val="004644D6"/>
    <w:rsid w:val="00476CED"/>
    <w:rsid w:val="00481082"/>
    <w:rsid w:val="004B4B2D"/>
    <w:rsid w:val="004D6493"/>
    <w:rsid w:val="004E06EB"/>
    <w:rsid w:val="004E3B9F"/>
    <w:rsid w:val="004E4AB5"/>
    <w:rsid w:val="00511E88"/>
    <w:rsid w:val="00520D87"/>
    <w:rsid w:val="00533613"/>
    <w:rsid w:val="005536D7"/>
    <w:rsid w:val="00561C17"/>
    <w:rsid w:val="00564DC2"/>
    <w:rsid w:val="005810F5"/>
    <w:rsid w:val="005914AB"/>
    <w:rsid w:val="00594A6B"/>
    <w:rsid w:val="005A1683"/>
    <w:rsid w:val="005A7825"/>
    <w:rsid w:val="005B4AB5"/>
    <w:rsid w:val="005E6BC2"/>
    <w:rsid w:val="00602208"/>
    <w:rsid w:val="00660477"/>
    <w:rsid w:val="00663730"/>
    <w:rsid w:val="006673E6"/>
    <w:rsid w:val="0067024E"/>
    <w:rsid w:val="0067037E"/>
    <w:rsid w:val="00671446"/>
    <w:rsid w:val="00673988"/>
    <w:rsid w:val="006A00D0"/>
    <w:rsid w:val="006C3F5D"/>
    <w:rsid w:val="006C6A64"/>
    <w:rsid w:val="00701B6A"/>
    <w:rsid w:val="00706768"/>
    <w:rsid w:val="00744D6D"/>
    <w:rsid w:val="00776803"/>
    <w:rsid w:val="00790699"/>
    <w:rsid w:val="007A2CB4"/>
    <w:rsid w:val="007B6DA8"/>
    <w:rsid w:val="007C11EC"/>
    <w:rsid w:val="007D6603"/>
    <w:rsid w:val="007E2CB2"/>
    <w:rsid w:val="00801B34"/>
    <w:rsid w:val="00803A41"/>
    <w:rsid w:val="00850734"/>
    <w:rsid w:val="00882D9C"/>
    <w:rsid w:val="00885523"/>
    <w:rsid w:val="008A5DA8"/>
    <w:rsid w:val="008A755E"/>
    <w:rsid w:val="008F5716"/>
    <w:rsid w:val="00940897"/>
    <w:rsid w:val="0097343B"/>
    <w:rsid w:val="00992588"/>
    <w:rsid w:val="00996A62"/>
    <w:rsid w:val="009A73A9"/>
    <w:rsid w:val="009C0F37"/>
    <w:rsid w:val="009C22DB"/>
    <w:rsid w:val="009C3309"/>
    <w:rsid w:val="009E128D"/>
    <w:rsid w:val="009E1776"/>
    <w:rsid w:val="009F30CD"/>
    <w:rsid w:val="00A03D4A"/>
    <w:rsid w:val="00A110F2"/>
    <w:rsid w:val="00A219FA"/>
    <w:rsid w:val="00A35578"/>
    <w:rsid w:val="00A41231"/>
    <w:rsid w:val="00A6417C"/>
    <w:rsid w:val="00A70660"/>
    <w:rsid w:val="00A72057"/>
    <w:rsid w:val="00A729CC"/>
    <w:rsid w:val="00A94FBA"/>
    <w:rsid w:val="00AB5623"/>
    <w:rsid w:val="00AB5FB8"/>
    <w:rsid w:val="00AD1013"/>
    <w:rsid w:val="00B0099C"/>
    <w:rsid w:val="00B472D6"/>
    <w:rsid w:val="00B47907"/>
    <w:rsid w:val="00B52C28"/>
    <w:rsid w:val="00BA42A1"/>
    <w:rsid w:val="00BA6EAD"/>
    <w:rsid w:val="00BB3F73"/>
    <w:rsid w:val="00BB6DFA"/>
    <w:rsid w:val="00BC2A23"/>
    <w:rsid w:val="00BD18BB"/>
    <w:rsid w:val="00BF17CD"/>
    <w:rsid w:val="00C078F7"/>
    <w:rsid w:val="00C24C4C"/>
    <w:rsid w:val="00C4059E"/>
    <w:rsid w:val="00C86532"/>
    <w:rsid w:val="00C90C37"/>
    <w:rsid w:val="00CA15D4"/>
    <w:rsid w:val="00CC4F66"/>
    <w:rsid w:val="00CD3BB9"/>
    <w:rsid w:val="00CF7E73"/>
    <w:rsid w:val="00D1016A"/>
    <w:rsid w:val="00D2452B"/>
    <w:rsid w:val="00D50A02"/>
    <w:rsid w:val="00D55295"/>
    <w:rsid w:val="00D62099"/>
    <w:rsid w:val="00D64F7D"/>
    <w:rsid w:val="00DB6D27"/>
    <w:rsid w:val="00DB7BD5"/>
    <w:rsid w:val="00DD1A68"/>
    <w:rsid w:val="00DE2F28"/>
    <w:rsid w:val="00E013A0"/>
    <w:rsid w:val="00E21572"/>
    <w:rsid w:val="00E267E2"/>
    <w:rsid w:val="00E268B5"/>
    <w:rsid w:val="00E40885"/>
    <w:rsid w:val="00E600D3"/>
    <w:rsid w:val="00EC05AD"/>
    <w:rsid w:val="00EC3AD5"/>
    <w:rsid w:val="00EE2CA5"/>
    <w:rsid w:val="00F06A7D"/>
    <w:rsid w:val="00F121B4"/>
    <w:rsid w:val="00F12AA3"/>
    <w:rsid w:val="00F179B7"/>
    <w:rsid w:val="00F51B00"/>
    <w:rsid w:val="00F62B60"/>
    <w:rsid w:val="00F7040F"/>
    <w:rsid w:val="00F74E06"/>
    <w:rsid w:val="00F7638B"/>
    <w:rsid w:val="00FB2402"/>
    <w:rsid w:val="00FB50CC"/>
    <w:rsid w:val="00FD7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A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803A4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803A41"/>
  </w:style>
  <w:style w:type="paragraph" w:customStyle="1" w:styleId="p2">
    <w:name w:val="p2"/>
    <w:basedOn w:val="a"/>
    <w:uiPriority w:val="99"/>
    <w:rsid w:val="00803A4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803A4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2">
    <w:name w:val="s2"/>
    <w:basedOn w:val="a0"/>
    <w:uiPriority w:val="99"/>
    <w:rsid w:val="00803A41"/>
  </w:style>
  <w:style w:type="paragraph" w:customStyle="1" w:styleId="p7">
    <w:name w:val="p7"/>
    <w:basedOn w:val="a"/>
    <w:uiPriority w:val="99"/>
    <w:rsid w:val="00803A4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8">
    <w:name w:val="p8"/>
    <w:basedOn w:val="a"/>
    <w:uiPriority w:val="99"/>
    <w:rsid w:val="00803A4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western">
    <w:name w:val="western"/>
    <w:basedOn w:val="a"/>
    <w:uiPriority w:val="99"/>
    <w:rsid w:val="00DB7BD5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3">
    <w:name w:val="header"/>
    <w:basedOn w:val="a"/>
    <w:link w:val="a4"/>
    <w:uiPriority w:val="99"/>
    <w:rsid w:val="00FB5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B50CC"/>
  </w:style>
  <w:style w:type="paragraph" w:styleId="a5">
    <w:name w:val="footer"/>
    <w:basedOn w:val="a"/>
    <w:link w:val="a6"/>
    <w:uiPriority w:val="99"/>
    <w:rsid w:val="00FB5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FB50CC"/>
  </w:style>
  <w:style w:type="paragraph" w:styleId="a7">
    <w:name w:val="Balloon Text"/>
    <w:basedOn w:val="a"/>
    <w:link w:val="a8"/>
    <w:uiPriority w:val="99"/>
    <w:semiHidden/>
    <w:rsid w:val="007C1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C11E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C3F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A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803A4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803A41"/>
  </w:style>
  <w:style w:type="paragraph" w:customStyle="1" w:styleId="p2">
    <w:name w:val="p2"/>
    <w:basedOn w:val="a"/>
    <w:uiPriority w:val="99"/>
    <w:rsid w:val="00803A4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803A4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2">
    <w:name w:val="s2"/>
    <w:basedOn w:val="a0"/>
    <w:uiPriority w:val="99"/>
    <w:rsid w:val="00803A41"/>
  </w:style>
  <w:style w:type="paragraph" w:customStyle="1" w:styleId="p7">
    <w:name w:val="p7"/>
    <w:basedOn w:val="a"/>
    <w:uiPriority w:val="99"/>
    <w:rsid w:val="00803A4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8">
    <w:name w:val="p8"/>
    <w:basedOn w:val="a"/>
    <w:uiPriority w:val="99"/>
    <w:rsid w:val="00803A4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western">
    <w:name w:val="western"/>
    <w:basedOn w:val="a"/>
    <w:uiPriority w:val="99"/>
    <w:rsid w:val="00DB7BD5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3">
    <w:name w:val="header"/>
    <w:basedOn w:val="a"/>
    <w:link w:val="a4"/>
    <w:uiPriority w:val="99"/>
    <w:rsid w:val="00FB5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B50CC"/>
  </w:style>
  <w:style w:type="paragraph" w:styleId="a5">
    <w:name w:val="footer"/>
    <w:basedOn w:val="a"/>
    <w:link w:val="a6"/>
    <w:uiPriority w:val="99"/>
    <w:rsid w:val="00FB5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FB50CC"/>
  </w:style>
  <w:style w:type="paragraph" w:styleId="a7">
    <w:name w:val="Balloon Text"/>
    <w:basedOn w:val="a"/>
    <w:link w:val="a8"/>
    <w:uiPriority w:val="99"/>
    <w:semiHidden/>
    <w:rsid w:val="007C1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C11E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C3F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1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8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AC425-C914-4C95-BFD2-F7D2F35E4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АМС</Company>
  <LinksUpToDate>false</LinksUpToDate>
  <CharactersWithSpaces>10902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37</cp:revision>
  <cp:lastPrinted>2023-02-13T07:59:00Z</cp:lastPrinted>
  <dcterms:created xsi:type="dcterms:W3CDTF">2019-03-05T12:30:00Z</dcterms:created>
  <dcterms:modified xsi:type="dcterms:W3CDTF">2023-02-13T08:01:00Z</dcterms:modified>
</cp:coreProperties>
</file>